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83D4" w14:textId="77777777" w:rsidR="00D9734D" w:rsidRDefault="00D9734D" w:rsidP="00561BE9">
      <w:pPr>
        <w:pStyle w:val="Title"/>
        <w:ind w:left="426" w:right="775"/>
        <w:rPr>
          <w:rFonts w:asciiTheme="minorHAnsi" w:hAnsiTheme="minorHAnsi" w:cstheme="minorHAnsi"/>
          <w:color w:val="365F91"/>
          <w:sz w:val="28"/>
          <w:szCs w:val="28"/>
        </w:rPr>
      </w:pPr>
    </w:p>
    <w:p w14:paraId="108E98AD" w14:textId="739132DB" w:rsidR="00561BE9" w:rsidRPr="001F5D7D" w:rsidRDefault="00EC68E0" w:rsidP="00561BE9">
      <w:pPr>
        <w:pStyle w:val="Title"/>
        <w:ind w:left="426" w:right="775"/>
        <w:rPr>
          <w:rFonts w:asciiTheme="minorHAnsi" w:hAnsiTheme="minorHAnsi" w:cstheme="minorHAnsi"/>
          <w:iCs w:val="0"/>
          <w:color w:val="365F91"/>
          <w:sz w:val="28"/>
          <w:szCs w:val="28"/>
        </w:rPr>
      </w:pPr>
      <w:r w:rsidRPr="001F5D7D">
        <w:rPr>
          <w:rFonts w:asciiTheme="minorHAnsi" w:hAnsiTheme="minorHAnsi" w:cstheme="minorHAnsi"/>
          <w:color w:val="365F91"/>
          <w:sz w:val="28"/>
          <w:szCs w:val="28"/>
        </w:rPr>
        <w:t>CLAIMS</w:t>
      </w:r>
      <w:r w:rsidR="00561BE9" w:rsidRPr="001F5D7D">
        <w:rPr>
          <w:rFonts w:asciiTheme="minorHAnsi" w:hAnsiTheme="minorHAnsi" w:cstheme="minorHAnsi"/>
          <w:iCs w:val="0"/>
          <w:color w:val="365F91"/>
          <w:sz w:val="28"/>
          <w:szCs w:val="28"/>
        </w:rPr>
        <w:t xml:space="preserve"> RATED GROUP PRIVATE MEDICAL INSURANCE</w:t>
      </w:r>
    </w:p>
    <w:p w14:paraId="4983E716" w14:textId="77777777" w:rsidR="00561BE9" w:rsidRPr="001F5D7D" w:rsidRDefault="00561BE9" w:rsidP="00561BE9">
      <w:pPr>
        <w:pStyle w:val="Title"/>
        <w:ind w:left="426" w:right="775"/>
        <w:rPr>
          <w:rFonts w:asciiTheme="minorHAnsi" w:hAnsiTheme="minorHAnsi" w:cstheme="minorHAnsi"/>
          <w:iCs w:val="0"/>
          <w:color w:val="365F91"/>
          <w:sz w:val="28"/>
          <w:szCs w:val="28"/>
        </w:rPr>
      </w:pPr>
      <w:r w:rsidRPr="001F5D7D">
        <w:rPr>
          <w:rFonts w:asciiTheme="minorHAnsi" w:hAnsiTheme="minorHAnsi" w:cstheme="minorHAnsi"/>
          <w:iCs w:val="0"/>
          <w:color w:val="365F91"/>
          <w:sz w:val="28"/>
          <w:szCs w:val="28"/>
        </w:rPr>
        <w:t>QUOTATION SPECIFICATION</w:t>
      </w:r>
    </w:p>
    <w:p w14:paraId="64450058" w14:textId="77777777" w:rsidR="00561BE9" w:rsidRPr="001F5D7D" w:rsidRDefault="00561BE9" w:rsidP="00561BE9">
      <w:pPr>
        <w:pStyle w:val="Title"/>
        <w:ind w:left="426" w:right="775"/>
        <w:rPr>
          <w:rFonts w:asciiTheme="minorHAnsi" w:hAnsiTheme="minorHAnsi" w:cstheme="minorHAnsi"/>
          <w:iCs w:val="0"/>
          <w:sz w:val="18"/>
          <w:szCs w:val="18"/>
        </w:rPr>
      </w:pPr>
    </w:p>
    <w:tbl>
      <w:tblPr>
        <w:tblW w:w="9555" w:type="dxa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402"/>
        <w:gridCol w:w="6153"/>
      </w:tblGrid>
      <w:tr w:rsidR="00561BE9" w:rsidRPr="001F5D7D" w14:paraId="1163AA6B" w14:textId="77777777" w:rsidTr="6F4680DB">
        <w:trPr>
          <w:cantSplit/>
          <w:trHeight w:val="305"/>
        </w:trPr>
        <w:tc>
          <w:tcPr>
            <w:tcW w:w="3402" w:type="dxa"/>
            <w:shd w:val="clear" w:color="auto" w:fill="365F91" w:themeFill="accent1" w:themeFillShade="BF"/>
            <w:vAlign w:val="center"/>
          </w:tcPr>
          <w:p w14:paraId="00E4052C" w14:textId="77777777" w:rsidR="00561BE9" w:rsidRPr="001F5D7D" w:rsidRDefault="00561BE9" w:rsidP="00B96B13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1F5D7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Scheme name</w:t>
            </w:r>
          </w:p>
        </w:tc>
        <w:tc>
          <w:tcPr>
            <w:tcW w:w="6153" w:type="dxa"/>
            <w:shd w:val="clear" w:color="auto" w:fill="D9D9D9" w:themeFill="background1" w:themeFillShade="D9"/>
            <w:vAlign w:val="center"/>
          </w:tcPr>
          <w:p w14:paraId="46A70B27" w14:textId="44112EC7" w:rsidR="00561BE9" w:rsidRPr="001F5D7D" w:rsidRDefault="00561BE9" w:rsidP="6F4680D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eastAsia="en-GB"/>
              </w:rPr>
            </w:pPr>
          </w:p>
        </w:tc>
      </w:tr>
      <w:tr w:rsidR="00561BE9" w:rsidRPr="001F5D7D" w14:paraId="51E8F811" w14:textId="77777777" w:rsidTr="6F4680DB">
        <w:trPr>
          <w:cantSplit/>
          <w:trHeight w:val="305"/>
        </w:trPr>
        <w:tc>
          <w:tcPr>
            <w:tcW w:w="3402" w:type="dxa"/>
            <w:shd w:val="clear" w:color="auto" w:fill="365F91" w:themeFill="accent1" w:themeFillShade="BF"/>
            <w:vAlign w:val="center"/>
          </w:tcPr>
          <w:p w14:paraId="378D823E" w14:textId="77777777" w:rsidR="00561BE9" w:rsidRPr="001F5D7D" w:rsidRDefault="00561BE9" w:rsidP="00B96B13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1F5D7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6153" w:type="dxa"/>
            <w:shd w:val="clear" w:color="auto" w:fill="D9D9D9" w:themeFill="background1" w:themeFillShade="D9"/>
            <w:vAlign w:val="center"/>
          </w:tcPr>
          <w:p w14:paraId="4ACA6747" w14:textId="77777777" w:rsidR="00561BE9" w:rsidRPr="003A47F0" w:rsidRDefault="00561BE9" w:rsidP="00B96B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C0A85" w:rsidRPr="00CC0A85" w14:paraId="6266E09B" w14:textId="77777777" w:rsidTr="6F4680DB">
        <w:trPr>
          <w:cantSplit/>
          <w:trHeight w:val="305"/>
        </w:trPr>
        <w:tc>
          <w:tcPr>
            <w:tcW w:w="3402" w:type="dxa"/>
            <w:shd w:val="clear" w:color="auto" w:fill="365F91" w:themeFill="accent1" w:themeFillShade="BF"/>
            <w:vAlign w:val="center"/>
          </w:tcPr>
          <w:p w14:paraId="718185E1" w14:textId="77777777" w:rsidR="00561BE9" w:rsidRPr="00CC0A85" w:rsidRDefault="00561BE9" w:rsidP="00B96B13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Postcode</w:t>
            </w:r>
          </w:p>
        </w:tc>
        <w:tc>
          <w:tcPr>
            <w:tcW w:w="6153" w:type="dxa"/>
            <w:shd w:val="clear" w:color="auto" w:fill="D9D9D9" w:themeFill="background1" w:themeFillShade="D9"/>
            <w:vAlign w:val="center"/>
          </w:tcPr>
          <w:p w14:paraId="10FA038D" w14:textId="77777777" w:rsidR="00561BE9" w:rsidRPr="00CC0A85" w:rsidRDefault="00561BE9" w:rsidP="00B96B13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</w:tbl>
    <w:p w14:paraId="1FC396D7" w14:textId="77777777" w:rsidR="00561BE9" w:rsidRPr="00CC0A85" w:rsidRDefault="00561BE9" w:rsidP="00561BE9">
      <w:pPr>
        <w:ind w:left="426" w:right="775"/>
        <w:rPr>
          <w:rFonts w:asciiTheme="minorHAnsi" w:hAnsiTheme="minorHAnsi" w:cstheme="minorHAnsi"/>
          <w:b/>
          <w:iCs/>
          <w:color w:val="FFFFFF" w:themeColor="background1"/>
          <w:sz w:val="18"/>
          <w:szCs w:val="18"/>
        </w:rPr>
      </w:pPr>
    </w:p>
    <w:tbl>
      <w:tblPr>
        <w:tblW w:w="9555" w:type="dxa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268"/>
        <w:gridCol w:w="3005"/>
        <w:gridCol w:w="1956"/>
        <w:gridCol w:w="2326"/>
      </w:tblGrid>
      <w:tr w:rsidR="00CC0A85" w:rsidRPr="00CC0A85" w14:paraId="576165DE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2D7E8B9A" w14:textId="77777777" w:rsidR="00EC68E0" w:rsidRPr="00CC0A85" w:rsidRDefault="00EC68E0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Nature of business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ABE5016" w14:textId="77777777" w:rsidR="00EC68E0" w:rsidRPr="00CC0A85" w:rsidRDefault="00EC68E0" w:rsidP="00B96B13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56" w:type="dxa"/>
            <w:shd w:val="clear" w:color="auto" w:fill="365F91"/>
            <w:vAlign w:val="center"/>
          </w:tcPr>
          <w:p w14:paraId="22133E3A" w14:textId="0AF090F7" w:rsidR="00EC68E0" w:rsidRPr="00CC0A85" w:rsidRDefault="0066406F" w:rsidP="00B96B13">
            <w:pPr>
              <w:ind w:left="34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Members’ </w:t>
            </w:r>
            <w:r w:rsidR="00EC68E0"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746EF91" w14:textId="77777777" w:rsidR="00EC68E0" w:rsidRPr="00CC0A85" w:rsidRDefault="00EC68E0" w:rsidP="00B96B13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CC0A85" w:rsidRPr="00CC0A85" w14:paraId="717BFA43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4E8DC778" w14:textId="5277E571" w:rsidR="00EC68E0" w:rsidRPr="00CC0A85" w:rsidRDefault="009239E9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No of principal members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02A2DEC" w14:textId="77777777" w:rsidR="00EC68E0" w:rsidRPr="00CC0A85" w:rsidRDefault="00EC68E0" w:rsidP="00B96B13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56" w:type="dxa"/>
            <w:shd w:val="clear" w:color="auto" w:fill="365F91"/>
            <w:vAlign w:val="center"/>
          </w:tcPr>
          <w:p w14:paraId="5D307CB7" w14:textId="14117B0E" w:rsidR="00EC68E0" w:rsidRPr="00CC0A85" w:rsidRDefault="00F77B6A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Current Insurer 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282D6B59" w14:textId="77777777" w:rsidR="00EC68E0" w:rsidRPr="00CC0A85" w:rsidRDefault="00EC68E0" w:rsidP="00B96B13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CC0A85" w:rsidRPr="00CC0A85" w14:paraId="0E687619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353D0BEF" w14:textId="139890A8" w:rsidR="009239E9" w:rsidRPr="00CC0A85" w:rsidRDefault="00EF0E98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Current </w:t>
            </w:r>
            <w:r w:rsidR="00F77B6A"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Product Name/</w:t>
            </w: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C</w:t>
            </w:r>
            <w:r w:rsidR="00F77B6A"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ontract style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1FF9330" w14:textId="77777777" w:rsidR="009239E9" w:rsidRPr="00CC0A85" w:rsidRDefault="009239E9" w:rsidP="00B96B13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56" w:type="dxa"/>
            <w:shd w:val="clear" w:color="auto" w:fill="365F91"/>
            <w:vAlign w:val="center"/>
          </w:tcPr>
          <w:p w14:paraId="44BE573A" w14:textId="34201DFB" w:rsidR="009239E9" w:rsidRPr="00CC0A85" w:rsidRDefault="009239E9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How long with current Insurer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5252E27" w14:textId="77777777" w:rsidR="009239E9" w:rsidRPr="00CC0A85" w:rsidRDefault="009239E9" w:rsidP="007D676A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CC0A85" w:rsidRPr="00CC0A85" w14:paraId="201BB61F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3C3CE0BD" w14:textId="3B9DD3B1" w:rsidR="00EC68E0" w:rsidRPr="00CC0A85" w:rsidRDefault="009239E9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Scheme eligibility</w:t>
            </w:r>
            <w:r w:rsidR="00085E4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 (All Staff, Managers only etc)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6868B01" w14:textId="77777777" w:rsidR="00EC68E0" w:rsidRPr="00CC0A85" w:rsidRDefault="00EC68E0" w:rsidP="00B96B13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56" w:type="dxa"/>
            <w:shd w:val="clear" w:color="auto" w:fill="365F91"/>
            <w:vAlign w:val="center"/>
          </w:tcPr>
          <w:p w14:paraId="728F5EC1" w14:textId="2A5DC0B6" w:rsidR="00EC68E0" w:rsidRPr="00CC0A85" w:rsidRDefault="00E25A11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Are Retirees included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B0BBF40" w14:textId="313D799E" w:rsidR="00EC68E0" w:rsidRPr="00CC0A85" w:rsidRDefault="00E25A11" w:rsidP="007D676A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Yes/No</w:t>
            </w:r>
          </w:p>
          <w:p w14:paraId="01331791" w14:textId="2D98D40D" w:rsidR="0066406F" w:rsidRPr="00CC0A85" w:rsidRDefault="0066406F" w:rsidP="007D676A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CC0A85" w:rsidRPr="00CC0A85" w14:paraId="02E943DF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7C22EC61" w14:textId="36F81C33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Subsidy/Funding Basis for Employees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2D34F7B" w14:textId="0A87AB73" w:rsidR="00E25A11" w:rsidRPr="00CC0A85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56" w:type="dxa"/>
            <w:shd w:val="clear" w:color="auto" w:fill="365F91"/>
            <w:vAlign w:val="center"/>
          </w:tcPr>
          <w:p w14:paraId="5F9D0077" w14:textId="3A73F120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Subsidy/Funding Basis for Retirees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2527CCD1" w14:textId="7DE40FC2" w:rsidR="00E25A11" w:rsidRPr="00CC0A85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CC0A85" w:rsidRPr="00CC0A85" w14:paraId="405E3615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31C89C42" w14:textId="67CA6A62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Subsidy/Funding Basis for Dependants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81F4CD1" w14:textId="77777777" w:rsidR="00E25A11" w:rsidRPr="00CC0A85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956" w:type="dxa"/>
            <w:shd w:val="clear" w:color="auto" w:fill="365F91"/>
            <w:vAlign w:val="center"/>
          </w:tcPr>
          <w:p w14:paraId="63D2DAA5" w14:textId="4945FB5C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Subsidy/Funding Basis for Retirees’ Dependants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2B1ADB5D" w14:textId="77777777" w:rsidR="00E25A11" w:rsidRPr="00CC0A85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  <w:tr w:rsidR="00CC0A85" w:rsidRPr="00CC0A85" w14:paraId="413CE879" w14:textId="77777777" w:rsidTr="00E25A11">
        <w:trPr>
          <w:cantSplit/>
          <w:trHeight w:val="305"/>
        </w:trPr>
        <w:tc>
          <w:tcPr>
            <w:tcW w:w="2268" w:type="dxa"/>
            <w:shd w:val="clear" w:color="auto" w:fill="365F91"/>
            <w:vAlign w:val="center"/>
          </w:tcPr>
          <w:p w14:paraId="23A28900" w14:textId="4FB4A1B8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Holding Broker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D6E8B22" w14:textId="5FACDF31" w:rsidR="00E25A11" w:rsidRPr="00CC0A85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Yes/No</w:t>
            </w:r>
          </w:p>
        </w:tc>
        <w:tc>
          <w:tcPr>
            <w:tcW w:w="1956" w:type="dxa"/>
            <w:shd w:val="clear" w:color="auto" w:fill="365F91"/>
            <w:vAlign w:val="center"/>
          </w:tcPr>
          <w:p w14:paraId="04DC71CB" w14:textId="46F2C3C8" w:rsidR="00E25A11" w:rsidRPr="00CC0A85" w:rsidRDefault="005747A7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Commission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18063571" w14:textId="77777777" w:rsidR="00E25A11" w:rsidRPr="00CC0A85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eastAsia="en-GB"/>
              </w:rPr>
            </w:pPr>
          </w:p>
        </w:tc>
      </w:tr>
    </w:tbl>
    <w:p w14:paraId="62268FB0" w14:textId="29ABD333" w:rsidR="00EC68E0" w:rsidRDefault="00EC68E0" w:rsidP="00EC68E0">
      <w:pPr>
        <w:ind w:left="426"/>
        <w:rPr>
          <w:rFonts w:asciiTheme="minorHAnsi" w:hAnsiTheme="minorHAnsi" w:cstheme="minorHAnsi"/>
          <w:sz w:val="18"/>
          <w:szCs w:val="18"/>
        </w:rPr>
      </w:pPr>
    </w:p>
    <w:p w14:paraId="3FD21389" w14:textId="0537E49D" w:rsidR="00085E4E" w:rsidRDefault="00085E4E" w:rsidP="00EC68E0">
      <w:pPr>
        <w:ind w:left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4ACF13D0" w14:textId="77777777" w:rsidR="00085E4E" w:rsidRPr="001F5D7D" w:rsidRDefault="00085E4E" w:rsidP="00EC68E0">
      <w:pPr>
        <w:ind w:left="426"/>
        <w:rPr>
          <w:rFonts w:asciiTheme="minorHAnsi" w:hAnsiTheme="minorHAnsi" w:cstheme="minorHAnsi"/>
          <w:sz w:val="18"/>
          <w:szCs w:val="18"/>
        </w:rPr>
      </w:pPr>
    </w:p>
    <w:tbl>
      <w:tblPr>
        <w:tblW w:w="9555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84"/>
        <w:gridCol w:w="1588"/>
        <w:gridCol w:w="397"/>
        <w:gridCol w:w="1559"/>
        <w:gridCol w:w="567"/>
        <w:gridCol w:w="1417"/>
        <w:gridCol w:w="567"/>
        <w:gridCol w:w="738"/>
        <w:gridCol w:w="680"/>
        <w:gridCol w:w="58"/>
      </w:tblGrid>
      <w:tr w:rsidR="00EC68E0" w:rsidRPr="001F5D7D" w14:paraId="70F6771D" w14:textId="77777777" w:rsidTr="002F285B">
        <w:trPr>
          <w:cantSplit/>
          <w:trHeight w:val="270"/>
        </w:trPr>
        <w:tc>
          <w:tcPr>
            <w:tcW w:w="609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7C6342C4" w14:textId="77777777" w:rsidR="00EC68E0" w:rsidRPr="001F5D7D" w:rsidRDefault="00EC68E0" w:rsidP="00B96B13">
            <w:pPr>
              <w:ind w:left="4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1F5D7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Current Benefit Basis</w:t>
            </w:r>
          </w:p>
        </w:tc>
        <w:tc>
          <w:tcPr>
            <w:tcW w:w="34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7054A0D" w14:textId="233963BE" w:rsidR="00EC68E0" w:rsidRPr="001F5D7D" w:rsidRDefault="00644C79" w:rsidP="00B96B13">
            <w:pPr>
              <w:ind w:left="4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Renewal</w:t>
            </w:r>
            <w:r w:rsidR="00EC68E0" w:rsidRPr="001F5D7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Membership </w:t>
            </w:r>
            <w:r w:rsidR="00346BE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&amp; Weightings</w:t>
            </w:r>
            <w:r w:rsidR="0065033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3D3C9C" w:rsidRPr="001F5D7D" w14:paraId="0ED249B4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A447BB0" w14:textId="77777777" w:rsidR="003D3C9C" w:rsidRPr="00CC0A85" w:rsidRDefault="003D3C9C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Renewal Date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9D4FE" w14:textId="77777777" w:rsidR="003D3C9C" w:rsidRPr="001F5D7D" w:rsidRDefault="003D3C9C" w:rsidP="00B96B13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5B7D0E1B" w14:textId="77777777" w:rsidR="003D3C9C" w:rsidRPr="001F5D7D" w:rsidRDefault="003D3C9C" w:rsidP="00B96B13">
            <w:pPr>
              <w:ind w:left="34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Single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DBEAFD" w14:textId="77777777" w:rsidR="003D3C9C" w:rsidRPr="001F5D7D" w:rsidRDefault="003D3C9C" w:rsidP="00B96B1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930922" w14:textId="63296386" w:rsidR="003D3C9C" w:rsidRPr="001F5D7D" w:rsidRDefault="003D3C9C" w:rsidP="00B96B1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3D3C9C" w:rsidRPr="001F5D7D" w14:paraId="45799742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4622488" w14:textId="30CF026C" w:rsidR="003D3C9C" w:rsidRPr="00CC0A85" w:rsidRDefault="003D3C9C" w:rsidP="00B96B13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Premium </w:t>
            </w:r>
            <w:r w:rsidR="00E25A11"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Payment </w:t>
            </w: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>Frequency</w:t>
            </w:r>
            <w:r w:rsidR="00E25A11"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  <w:t xml:space="preserve"> (Annual etc)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203A57" w14:textId="77777777" w:rsidR="003D3C9C" w:rsidRPr="001F5D7D" w:rsidRDefault="003D3C9C" w:rsidP="001C757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536AF9A4" w14:textId="77777777" w:rsidR="003D3C9C" w:rsidRPr="001F5D7D" w:rsidRDefault="003D3C9C" w:rsidP="00B96B13">
            <w:pPr>
              <w:ind w:left="34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Couple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CC2161" w14:textId="77777777" w:rsidR="003D3C9C" w:rsidRPr="001F5D7D" w:rsidRDefault="003D3C9C" w:rsidP="00B96B1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F7E0D8" w14:textId="6F5688D4" w:rsidR="003D3C9C" w:rsidRPr="001F5D7D" w:rsidRDefault="003D3C9C" w:rsidP="00B96B13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E25A11" w:rsidRPr="001F5D7D" w14:paraId="19E25174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4ACA22E" w14:textId="69E85BAC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Underwriting e.g., MHD, FMU, 2yr Mori</w:t>
            </w:r>
            <w:r w:rsidR="00B07A22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 xml:space="preserve"> (If currently on Mori, please specify Mori type)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D6AB6E" w14:textId="77777777" w:rsidR="00E25A11" w:rsidRPr="001F5D7D" w:rsidRDefault="00E25A11" w:rsidP="00E25A11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F7B8A4E" w14:textId="77777777" w:rsidR="00E25A11" w:rsidRPr="001F5D7D" w:rsidRDefault="00E25A11" w:rsidP="00E25A11">
            <w:pPr>
              <w:ind w:left="34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Family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CCA158" w14:textId="77777777" w:rsidR="00E25A11" w:rsidRPr="001F5D7D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75A908" w14:textId="236D4A6B" w:rsidR="00E25A11" w:rsidRPr="001F5D7D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E25A11" w:rsidRPr="001F5D7D" w14:paraId="44726937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1A5B95CD" w14:textId="780EA11A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Excess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8EA377" w14:textId="77777777" w:rsidR="00E25A11" w:rsidRPr="001F5D7D" w:rsidRDefault="00E25A11" w:rsidP="00E25A11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921E116" w14:textId="77777777" w:rsidR="00E25A11" w:rsidRPr="001F5D7D" w:rsidRDefault="00E25A11" w:rsidP="00E25A11">
            <w:pPr>
              <w:ind w:left="34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Single Parent Family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16DEC7" w14:textId="77777777" w:rsidR="00E25A11" w:rsidRPr="001F5D7D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C4EAD9" w14:textId="15C58F4B" w:rsidR="00E25A11" w:rsidRPr="001F5D7D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E25A11" w:rsidRPr="001F5D7D" w14:paraId="46F5F977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743B2969" w14:textId="64475BC1" w:rsidR="00E25A11" w:rsidRPr="00CC0A85" w:rsidRDefault="00E25A11" w:rsidP="00E25A11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Out-patient Benefit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B09775" w14:textId="77777777" w:rsidR="00E25A11" w:rsidRPr="001F5D7D" w:rsidRDefault="00E25A11" w:rsidP="00E25A11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DAF3626" w14:textId="77777777" w:rsidR="00E25A11" w:rsidRPr="001F5D7D" w:rsidRDefault="00E25A11" w:rsidP="00E25A11">
            <w:pPr>
              <w:ind w:left="34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Single 65+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886634" w14:textId="77777777" w:rsidR="00E25A11" w:rsidRPr="001F5D7D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BD370F" w14:textId="06840A36" w:rsidR="00E25A11" w:rsidRPr="001F5D7D" w:rsidRDefault="00E25A11" w:rsidP="00E25A11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1B5D8502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5701ADA" w14:textId="199AFFE4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Mental Health e.g., 28 days,45 days,90 days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C3081F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D1B4875" w14:textId="77777777" w:rsidR="005747A7" w:rsidRPr="001F5D7D" w:rsidRDefault="005747A7" w:rsidP="005747A7">
            <w:pPr>
              <w:ind w:left="34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Couple 65+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96FD5" w14:textId="77777777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B77702" w14:textId="189E6946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098236C6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DC46C2D" w14:textId="6A5793A9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 xml:space="preserve">Mental Health Outpatient Benefit 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76DB02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21BC9B7E" w14:textId="77777777" w:rsidR="005747A7" w:rsidRPr="001F5D7D" w:rsidRDefault="005747A7" w:rsidP="005747A7">
            <w:pPr>
              <w:pStyle w:val="Heading6"/>
              <w:ind w:left="34"/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  <w:t>Family 65+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97306" w14:textId="77777777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A5FA5A" w14:textId="48AC2021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52A3C022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37C08DE" w14:textId="1FE23300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Cancer Cover e.g., Ful Refund, 1yr standard, 3yr standard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6D1CAB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7CF194CC" w14:textId="77777777" w:rsidR="005747A7" w:rsidRPr="001F5D7D" w:rsidRDefault="005747A7" w:rsidP="005747A7">
            <w:pPr>
              <w:pStyle w:val="Heading6"/>
              <w:ind w:left="34"/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  <w:t>Single Parent Family 65+</w:t>
            </w:r>
          </w:p>
        </w:tc>
        <w:tc>
          <w:tcPr>
            <w:tcW w:w="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922541" w14:textId="77777777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E65DA7" w14:textId="5076AB30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1EA0B1FF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F0ECAD7" w14:textId="1A88C8BC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Benefit Shortfalls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8888ED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1F9B874" w14:textId="77777777" w:rsidR="005747A7" w:rsidRPr="001F5D7D" w:rsidRDefault="005747A7" w:rsidP="005747A7">
            <w:pPr>
              <w:pStyle w:val="Heading6"/>
              <w:ind w:left="34"/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25F123" w14:textId="6DC0C385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7E35B139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9ACFCB3" w14:textId="0C899EB4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NHS Cash Benefit (night) e.g., £50, £100, £150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67307A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5DBB7CCE" w14:textId="77777777" w:rsidR="005747A7" w:rsidRPr="001F5D7D" w:rsidRDefault="005747A7" w:rsidP="005747A7">
            <w:pPr>
              <w:pStyle w:val="Heading6"/>
              <w:ind w:left="34"/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AFC56C" w14:textId="77777777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2B5F2A38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15D94BCC" w14:textId="169A2108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NHS Cancer Cash Benefit (day)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3D8183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E9E6577" w14:textId="77777777" w:rsidR="005747A7" w:rsidRPr="001F5D7D" w:rsidRDefault="005747A7" w:rsidP="005747A7">
            <w:pPr>
              <w:pStyle w:val="Heading6"/>
              <w:ind w:left="34"/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  <w:t>RENEWAL PREMIUM</w:t>
            </w: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A76F21" w14:textId="2D9BE3C1" w:rsidR="005747A7" w:rsidRPr="001F5D7D" w:rsidRDefault="005747A7" w:rsidP="005747A7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650338" w:rsidRPr="001F5D7D" w14:paraId="122552F1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7CE36907" w14:textId="266BEC9F" w:rsidR="00650338" w:rsidRPr="00CC0A85" w:rsidRDefault="00650338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Maternity cash benefit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4124B5" w14:textId="77777777" w:rsidR="00650338" w:rsidRPr="001F5D7D" w:rsidRDefault="00650338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3460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26685BB" w14:textId="6A49AC67" w:rsidR="00650338" w:rsidRPr="001F5D7D" w:rsidRDefault="00650338" w:rsidP="00650338">
            <w:pPr>
              <w:ind w:left="426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*For multiple categories, please provide membership breakdown and weightings for each category</w:t>
            </w:r>
            <w:r w:rsidR="00CC0A8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separately</w:t>
            </w:r>
          </w:p>
        </w:tc>
      </w:tr>
      <w:tr w:rsidR="00650338" w:rsidRPr="001F5D7D" w14:paraId="6BAACACD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8889F94" w14:textId="60E48824" w:rsidR="00650338" w:rsidRPr="00CC0A85" w:rsidRDefault="00650338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Hospital Scale (if applicable)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5ECB80" w14:textId="77777777" w:rsidR="00650338" w:rsidRPr="001F5D7D" w:rsidRDefault="00650338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3460" w:type="dxa"/>
            <w:gridSpan w:val="5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3C80669" w14:textId="77777777" w:rsidR="00650338" w:rsidRPr="001F5D7D" w:rsidRDefault="00650338" w:rsidP="005747A7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5B3FAF0E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5ED491B" w14:textId="2F0331D5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proofErr w:type="spellStart"/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Self referral</w:t>
            </w:r>
            <w:proofErr w:type="spellEnd"/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 xml:space="preserve"> pathways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1A75D0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12680B6" w14:textId="77777777" w:rsidR="005747A7" w:rsidRPr="001F5D7D" w:rsidRDefault="005747A7" w:rsidP="005747A7">
            <w:pPr>
              <w:ind w:left="426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D2478EB" w14:textId="77777777" w:rsidR="005747A7" w:rsidRPr="001F5D7D" w:rsidRDefault="005747A7" w:rsidP="005747A7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78111E6F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2CE4AC0" w14:textId="289B7260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Cover for unmarried Children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1665DA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94E1E66" w14:textId="77777777" w:rsidR="005747A7" w:rsidRPr="001F5D7D" w:rsidRDefault="005747A7" w:rsidP="005747A7">
            <w:pPr>
              <w:ind w:left="426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4F0E1BF" w14:textId="77777777" w:rsidR="005747A7" w:rsidRPr="001F5D7D" w:rsidRDefault="005747A7" w:rsidP="005747A7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126182C7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3F12F6B" w14:textId="6E7F96FA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Overseas cover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B51149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B64E932" w14:textId="77777777" w:rsidR="005747A7" w:rsidRPr="001F5D7D" w:rsidRDefault="005747A7" w:rsidP="005747A7">
            <w:pPr>
              <w:ind w:left="426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9530E89" w14:textId="77777777" w:rsidR="005747A7" w:rsidRPr="001F5D7D" w:rsidRDefault="005747A7" w:rsidP="005747A7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33E302E9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634E8DFD" w14:textId="2FCFE750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Gender confirmation benefit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AA1147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65BFFD" w14:textId="77777777" w:rsidR="005747A7" w:rsidRPr="001F5D7D" w:rsidRDefault="005747A7" w:rsidP="005747A7">
            <w:pPr>
              <w:ind w:left="426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48315AB" w14:textId="77777777" w:rsidR="005747A7" w:rsidRPr="001F5D7D" w:rsidRDefault="005747A7" w:rsidP="005747A7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551513D2" w14:textId="77777777" w:rsidTr="003159C7">
        <w:trPr>
          <w:cantSplit/>
          <w:trHeight w:val="305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5E3B8223" w14:textId="55E9B084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Virtual GP benefit (Please confirm whether this is included within the PMI or a separate cover)</w:t>
            </w:r>
          </w:p>
        </w:tc>
        <w:tc>
          <w:tcPr>
            <w:tcW w:w="25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FC7459" w14:textId="77777777" w:rsidR="005747A7" w:rsidRPr="001F5D7D" w:rsidRDefault="005747A7" w:rsidP="005747A7">
            <w:pPr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F0848EF" w14:textId="77777777" w:rsidR="005747A7" w:rsidRPr="001F5D7D" w:rsidRDefault="005747A7" w:rsidP="005747A7">
            <w:pPr>
              <w:ind w:left="426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BE2C10E" w14:textId="77777777" w:rsidR="005747A7" w:rsidRPr="001F5D7D" w:rsidRDefault="005747A7" w:rsidP="005747A7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5747A7" w:rsidRPr="001F5D7D" w14:paraId="5C56B1A5" w14:textId="77777777" w:rsidTr="002F28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38"/>
        </w:trPr>
        <w:tc>
          <w:tcPr>
            <w:tcW w:w="751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EA6A6CA" w14:textId="4EFB1B13" w:rsidR="00CC0A85" w:rsidRDefault="00CC0A85" w:rsidP="005747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6BFB47" w14:textId="77777777" w:rsidR="00085E4E" w:rsidRDefault="00085E4E" w:rsidP="005747A7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D7F4C5" w14:textId="77777777" w:rsidR="00D72733" w:rsidRDefault="00D72733" w:rsidP="005747A7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143655" w14:textId="0320F15B" w:rsidR="005747A7" w:rsidRDefault="005747A7" w:rsidP="005747A7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64C">
              <w:rPr>
                <w:rFonts w:asciiTheme="minorHAnsi" w:hAnsiTheme="minorHAnsi" w:cstheme="minorHAnsi"/>
                <w:b/>
                <w:sz w:val="18"/>
                <w:szCs w:val="18"/>
              </w:rPr>
              <w:t>Scheme/Claims History</w:t>
            </w:r>
          </w:p>
          <w:p w14:paraId="556F66E8" w14:textId="2DCBC3A6" w:rsidR="00CC0A85" w:rsidRDefault="00CC0A85" w:rsidP="005747A7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22BBEE" w14:textId="09B3020C" w:rsidR="00CC0A85" w:rsidRPr="006B264C" w:rsidRDefault="00CC0A85" w:rsidP="00CC0A85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Current Year claims based on *** months</w:t>
            </w: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1906A9C" w14:textId="736961EC" w:rsidR="005747A7" w:rsidRPr="00CC0A85" w:rsidRDefault="005747A7" w:rsidP="00CC0A8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5747A7" w:rsidRPr="001F5D7D" w14:paraId="6E36C8D8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321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4E9F205" w14:textId="64197420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1DF64C96" w14:textId="1C5F8512" w:rsidR="005747A7" w:rsidRPr="001F5D7D" w:rsidRDefault="00E107E4" w:rsidP="005747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Current Year - 2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CE4D4C3" w14:textId="71015307" w:rsidR="005747A7" w:rsidRPr="001F5D7D" w:rsidRDefault="00E107E4" w:rsidP="005747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Current Year - 1</w:t>
            </w: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41C2EE25" w14:textId="47823615" w:rsidR="005747A7" w:rsidRPr="001F5D7D" w:rsidRDefault="00E107E4" w:rsidP="005747A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Current Year</w:t>
            </w:r>
          </w:p>
        </w:tc>
      </w:tr>
      <w:tr w:rsidR="00E107E4" w:rsidRPr="001F5D7D" w14:paraId="5A7E1E43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70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28C0B344" w14:textId="3F88D407" w:rsidR="00E107E4" w:rsidRPr="00CC0A85" w:rsidRDefault="00E107E4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Year (please specify contract dates)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A9F513" w14:textId="77777777" w:rsidR="00E107E4" w:rsidRPr="001F5D7D" w:rsidRDefault="00E107E4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2B8450" w14:textId="77777777" w:rsidR="00E107E4" w:rsidRPr="001F5D7D" w:rsidRDefault="00E107E4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7FC38F" w14:textId="77777777" w:rsidR="00E107E4" w:rsidRPr="001F5D7D" w:rsidRDefault="00E107E4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6FD98BAD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70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46C40AA4" w14:textId="75330FC8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Principal Membership (Average)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D91F4D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92B220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C857B5" w14:textId="3D5A886D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25FD5C10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73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7D04C49" w14:textId="77777777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Contract Length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B374D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557A50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4213C5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06AC0B40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64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3C19015" w14:textId="2ADF1D0D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Annual Premiums Paid (</w:t>
            </w:r>
            <w:proofErr w:type="spellStart"/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inc</w:t>
            </w:r>
            <w:proofErr w:type="spellEnd"/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 xml:space="preserve"> IPT)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C126EF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FF663C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01C33E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42115E45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64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1138550B" w14:textId="77777777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Value of Claims incurred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342B7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C33768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14ADB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1FAC86EE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64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32D1EB57" w14:textId="20A45758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Number of months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3E363B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B3562A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FD7635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09846049" w14:textId="77777777" w:rsidTr="004448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8" w:type="dxa"/>
          <w:trHeight w:val="267"/>
        </w:trPr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2F5A4513" w14:textId="77777777" w:rsidR="005747A7" w:rsidRPr="00CC0A85" w:rsidRDefault="005747A7" w:rsidP="005747A7">
            <w:pPr>
              <w:ind w:left="33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CC0A85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Insurer</w:t>
            </w:r>
          </w:p>
        </w:tc>
        <w:tc>
          <w:tcPr>
            <w:tcW w:w="1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18B2BC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8D9F0E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1B9DDF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747A7" w:rsidRPr="001F5D7D" w14:paraId="709822BC" w14:textId="77777777" w:rsidTr="002F2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</w:trPr>
        <w:tc>
          <w:tcPr>
            <w:tcW w:w="949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45EBCE" w14:textId="77777777" w:rsidR="00CC0A85" w:rsidRDefault="005747A7" w:rsidP="005747A7">
            <w:pPr>
              <w:ind w:left="-108"/>
            </w:pPr>
            <w:r>
              <w:br w:type="page"/>
            </w:r>
          </w:p>
          <w:p w14:paraId="5DD46A05" w14:textId="77777777" w:rsidR="00CC0A85" w:rsidRDefault="00CC0A85" w:rsidP="005747A7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07FC59" w14:textId="584EB075" w:rsidR="005747A7" w:rsidRDefault="005747A7" w:rsidP="005747A7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sz w:val="18"/>
                <w:szCs w:val="18"/>
              </w:rPr>
              <w:t>High Claimants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please insert all claims over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10K</w:t>
            </w:r>
            <w:proofErr w:type="gramEnd"/>
          </w:p>
          <w:p w14:paraId="4B7F6024" w14:textId="2C2BA93B" w:rsidR="005747A7" w:rsidRPr="001F5D7D" w:rsidRDefault="005747A7" w:rsidP="005747A7">
            <w:pPr>
              <w:ind w:left="-108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5747A7" w:rsidRPr="001F5D7D" w14:paraId="6F4ACCFE" w14:textId="77777777" w:rsidTr="00CC0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4"/>
        </w:trPr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17798873" w14:textId="411EC304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Year (please specify contract dates)</w:t>
            </w: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2C746AE3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09354868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Amount</w:t>
            </w: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/>
            <w:vAlign w:val="center"/>
          </w:tcPr>
          <w:p w14:paraId="5C276B43" w14:textId="02785611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5D7D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Status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 xml:space="preserve"> – ongoing or complete</w:t>
            </w:r>
          </w:p>
        </w:tc>
      </w:tr>
      <w:tr w:rsidR="00F77B6A" w:rsidRPr="001F5D7D" w14:paraId="33CCFB8A" w14:textId="77777777" w:rsidTr="00CC0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3A71C71" w14:textId="2BAF353C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5CFAF1BE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218E5EF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3039C87C" w14:textId="5D8A8E36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650338" w:rsidRPr="001F5D7D" w14:paraId="1E0C5B12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55821DDC" w14:textId="77777777" w:rsidR="00650338" w:rsidRPr="001F5D7D" w:rsidRDefault="00650338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7BC06732" w14:textId="77777777" w:rsidR="00650338" w:rsidRPr="001F5D7D" w:rsidRDefault="00650338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1F43E70C" w14:textId="77777777" w:rsidR="00650338" w:rsidRPr="001F5D7D" w:rsidRDefault="00650338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0B0370D5" w14:textId="77777777" w:rsidR="00650338" w:rsidRPr="001F5D7D" w:rsidRDefault="00650338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F77B6A" w:rsidRPr="001F5D7D" w14:paraId="6685744E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59DAA357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33B92203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605AAC06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11864157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F77B6A" w:rsidRPr="001F5D7D" w14:paraId="400D3FB3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8CBBC0A" w14:textId="7B9A1364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AF98E19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42CD0CFB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4F77BFFD" w14:textId="77777777" w:rsidR="00F77B6A" w:rsidRPr="001F5D7D" w:rsidRDefault="00F77B6A" w:rsidP="00F77B6A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5747A7" w:rsidRPr="001F5D7D" w14:paraId="1585BC79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57519A5B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709B7736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173950E0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0CE05767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5747A7" w:rsidRPr="001F5D7D" w14:paraId="58B2D6A8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04"/>
        </w:trPr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469C2E52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70A9DAC0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3F39E538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B1B7DB8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5747A7" w:rsidRPr="001F5D7D" w14:paraId="28FE91AC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5FE1CA90" w14:textId="60E6D6F1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7424E6DA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46B932A7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49D91B71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650338" w:rsidRPr="001F5D7D" w14:paraId="4891EEF9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05A06381" w14:textId="77777777" w:rsidR="00650338" w:rsidRPr="001F5D7D" w:rsidRDefault="00650338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751604CE" w14:textId="77777777" w:rsidR="00650338" w:rsidRPr="001F5D7D" w:rsidRDefault="00650338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68C354D6" w14:textId="77777777" w:rsidR="00650338" w:rsidRPr="001F5D7D" w:rsidRDefault="00650338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89A7547" w14:textId="77777777" w:rsidR="00650338" w:rsidRPr="001F5D7D" w:rsidRDefault="00650338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5747A7" w:rsidRPr="001F5D7D" w14:paraId="706A68D9" w14:textId="77777777" w:rsidTr="0031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trHeight w:val="281"/>
        </w:trPr>
        <w:tc>
          <w:tcPr>
            <w:tcW w:w="19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4927423C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0224CDF8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58FE5239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EDEB"/>
            <w:vAlign w:val="center"/>
          </w:tcPr>
          <w:p w14:paraId="2FA53837" w14:textId="77777777" w:rsidR="005747A7" w:rsidRPr="001F5D7D" w:rsidRDefault="005747A7" w:rsidP="005747A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</w:tbl>
    <w:p w14:paraId="3D4548FD" w14:textId="18D47AE1" w:rsidR="00021E92" w:rsidRDefault="00021E92" w:rsidP="00A26BFE">
      <w:pPr>
        <w:rPr>
          <w:rFonts w:asciiTheme="minorHAnsi" w:hAnsiTheme="minorHAnsi" w:cstheme="minorHAnsi"/>
        </w:rPr>
      </w:pPr>
    </w:p>
    <w:p w14:paraId="2A7AB7F8" w14:textId="237E474A" w:rsidR="00346BE1" w:rsidRDefault="00346BE1" w:rsidP="00A26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indicate if reoccurring claimant in consecutive years with (A), (B) etc</w:t>
      </w:r>
    </w:p>
    <w:p w14:paraId="34A42225" w14:textId="77777777" w:rsidR="003D3C9C" w:rsidRDefault="003D3C9C" w:rsidP="00A26BFE">
      <w:pPr>
        <w:rPr>
          <w:rFonts w:asciiTheme="minorHAnsi" w:hAnsiTheme="minorHAnsi" w:cstheme="minorHAnsi"/>
        </w:rPr>
      </w:pPr>
    </w:p>
    <w:p w14:paraId="3FCCA041" w14:textId="7FADF40C" w:rsidR="003D3C9C" w:rsidRPr="003D3C9C" w:rsidRDefault="00346BE1" w:rsidP="00A26BFE">
      <w:pPr>
        <w:rPr>
          <w:rFonts w:asciiTheme="minorHAnsi" w:hAnsiTheme="minorHAnsi" w:cstheme="minorHAnsi"/>
          <w:b/>
          <w:bCs/>
        </w:rPr>
      </w:pPr>
      <w:r w:rsidRPr="003D3C9C">
        <w:rPr>
          <w:rFonts w:asciiTheme="minorHAnsi" w:hAnsiTheme="minorHAnsi" w:cstheme="minorHAnsi"/>
          <w:b/>
          <w:bCs/>
        </w:rPr>
        <w:t>Please provide</w:t>
      </w:r>
      <w:r w:rsidR="003D3C9C" w:rsidRPr="003D3C9C">
        <w:rPr>
          <w:rFonts w:asciiTheme="minorHAnsi" w:hAnsiTheme="minorHAnsi" w:cstheme="minorHAnsi"/>
          <w:b/>
          <w:bCs/>
        </w:rPr>
        <w:t>:</w:t>
      </w:r>
    </w:p>
    <w:p w14:paraId="57F69E42" w14:textId="77777777" w:rsidR="003D3C9C" w:rsidRDefault="003D3C9C" w:rsidP="00A26BFE">
      <w:pPr>
        <w:rPr>
          <w:rFonts w:asciiTheme="minorHAnsi" w:hAnsiTheme="minorHAnsi" w:cstheme="minorHAnsi"/>
        </w:rPr>
      </w:pPr>
    </w:p>
    <w:p w14:paraId="4CB9F1C2" w14:textId="0122A8A1" w:rsidR="00F77B6A" w:rsidRDefault="00F77B6A" w:rsidP="00F708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77B6A">
        <w:rPr>
          <w:rFonts w:asciiTheme="minorHAnsi" w:hAnsiTheme="minorHAnsi" w:cstheme="minorHAnsi"/>
        </w:rPr>
        <w:t xml:space="preserve">Confirmation of any changes in benefit </w:t>
      </w:r>
      <w:r w:rsidRPr="005747A7">
        <w:rPr>
          <w:rFonts w:asciiTheme="minorHAnsi" w:hAnsiTheme="minorHAnsi" w:cstheme="minorHAnsi"/>
        </w:rPr>
        <w:t>design</w:t>
      </w:r>
      <w:r>
        <w:rPr>
          <w:rFonts w:asciiTheme="minorHAnsi" w:hAnsiTheme="minorHAnsi" w:cstheme="minorHAnsi"/>
        </w:rPr>
        <w:t>/underwriting</w:t>
      </w:r>
      <w:r w:rsidR="00085E4E">
        <w:rPr>
          <w:rFonts w:asciiTheme="minorHAnsi" w:hAnsiTheme="minorHAnsi" w:cstheme="minorHAnsi"/>
        </w:rPr>
        <w:t>/renewal dates</w:t>
      </w:r>
      <w:r w:rsidRPr="005747A7">
        <w:rPr>
          <w:rFonts w:asciiTheme="minorHAnsi" w:hAnsiTheme="minorHAnsi" w:cstheme="minorHAnsi"/>
        </w:rPr>
        <w:t xml:space="preserve"> within</w:t>
      </w:r>
      <w:r>
        <w:rPr>
          <w:rFonts w:asciiTheme="minorHAnsi" w:hAnsiTheme="minorHAnsi" w:cstheme="minorHAnsi"/>
        </w:rPr>
        <w:t xml:space="preserve"> the</w:t>
      </w:r>
      <w:r w:rsidRPr="005747A7">
        <w:rPr>
          <w:rFonts w:asciiTheme="minorHAnsi" w:hAnsiTheme="minorHAnsi" w:cstheme="minorHAnsi"/>
        </w:rPr>
        <w:t xml:space="preserve"> last 3 years</w:t>
      </w:r>
      <w:r w:rsidRPr="00F77B6A">
        <w:rPr>
          <w:rFonts w:asciiTheme="minorHAnsi" w:hAnsiTheme="minorHAnsi" w:cstheme="minorHAnsi"/>
        </w:rPr>
        <w:t xml:space="preserve"> </w:t>
      </w:r>
    </w:p>
    <w:p w14:paraId="36D4A0EC" w14:textId="10159CD6" w:rsidR="00650338" w:rsidRDefault="00650338" w:rsidP="00F708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Confirmation of any significant changes</w:t>
      </w:r>
      <w:r w:rsidR="00CC0A85">
        <w:rPr>
          <w:rFonts w:asciiTheme="minorHAnsi" w:hAnsiTheme="minorHAnsi" w:cstheme="minorHAnsi"/>
        </w:rPr>
        <w:t xml:space="preserve"> (</w:t>
      </w:r>
      <w:proofErr w:type="gramStart"/>
      <w:r w:rsidR="00CC0A85">
        <w:rPr>
          <w:rFonts w:asciiTheme="minorHAnsi" w:hAnsiTheme="minorHAnsi" w:cstheme="minorHAnsi"/>
        </w:rPr>
        <w:t>i.e.</w:t>
      </w:r>
      <w:proofErr w:type="gramEnd"/>
      <w:r w:rsidR="00CC0A85">
        <w:rPr>
          <w:rFonts w:asciiTheme="minorHAnsi" w:hAnsiTheme="minorHAnsi" w:cstheme="minorHAnsi"/>
        </w:rPr>
        <w:t xml:space="preserve"> 10% and above)</w:t>
      </w:r>
      <w:r>
        <w:rPr>
          <w:rFonts w:asciiTheme="minorHAnsi" w:hAnsiTheme="minorHAnsi" w:cstheme="minorHAnsi"/>
        </w:rPr>
        <w:t xml:space="preserve"> in membership</w:t>
      </w:r>
      <w:r w:rsidR="00CC0A85">
        <w:rPr>
          <w:rFonts w:asciiTheme="minorHAnsi" w:hAnsiTheme="minorHAnsi" w:cstheme="minorHAnsi"/>
        </w:rPr>
        <w:t xml:space="preserve"> within the last 3 years or any known future changes that will impact the membership.  Please provide reason for the change (</w:t>
      </w:r>
      <w:proofErr w:type="gramStart"/>
      <w:r w:rsidR="00CC0A85">
        <w:rPr>
          <w:rFonts w:asciiTheme="minorHAnsi" w:hAnsiTheme="minorHAnsi" w:cstheme="minorHAnsi"/>
        </w:rPr>
        <w:t>i.e.</w:t>
      </w:r>
      <w:proofErr w:type="gramEnd"/>
      <w:r w:rsidR="00CC0A85">
        <w:rPr>
          <w:rFonts w:asciiTheme="minorHAnsi" w:hAnsiTheme="minorHAnsi" w:cstheme="minorHAnsi"/>
        </w:rPr>
        <w:t xml:space="preserve"> acquisition, mergers, redundancies, change on eligibility etc), and date of change. </w:t>
      </w:r>
    </w:p>
    <w:p w14:paraId="282E79E9" w14:textId="50908101" w:rsidR="00F61AC6" w:rsidRDefault="00F61AC6" w:rsidP="00F708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groups with more than 1 category, please confirm any premium differential per category, so that we can replicate it.</w:t>
      </w:r>
    </w:p>
    <w:p w14:paraId="0CACE1FB" w14:textId="48284A5F" w:rsidR="00346BE1" w:rsidRPr="00F77B6A" w:rsidRDefault="00346BE1" w:rsidP="00F708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77B6A">
        <w:rPr>
          <w:rFonts w:asciiTheme="minorHAnsi" w:hAnsiTheme="minorHAnsi" w:cstheme="minorHAnsi"/>
        </w:rPr>
        <w:t xml:space="preserve">24 months paid claims data broken down by month per </w:t>
      </w:r>
      <w:proofErr w:type="gramStart"/>
      <w:r w:rsidRPr="00F77B6A">
        <w:rPr>
          <w:rFonts w:asciiTheme="minorHAnsi" w:hAnsiTheme="minorHAnsi" w:cstheme="minorHAnsi"/>
        </w:rPr>
        <w:t>amount</w:t>
      </w:r>
      <w:proofErr w:type="gramEnd"/>
    </w:p>
    <w:p w14:paraId="59238AD2" w14:textId="449B6618" w:rsidR="003D3C9C" w:rsidRPr="005214A4" w:rsidRDefault="003D3C9C" w:rsidP="005214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214A4">
        <w:rPr>
          <w:rFonts w:asciiTheme="minorHAnsi" w:hAnsiTheme="minorHAnsi" w:cstheme="minorHAnsi"/>
        </w:rPr>
        <w:t>Hospital Usage summary</w:t>
      </w:r>
    </w:p>
    <w:p w14:paraId="18A890AC" w14:textId="73F0D05D" w:rsidR="003D3C9C" w:rsidRDefault="003D3C9C" w:rsidP="005214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214A4">
        <w:rPr>
          <w:rFonts w:asciiTheme="minorHAnsi" w:hAnsiTheme="minorHAnsi" w:cstheme="minorHAnsi"/>
        </w:rPr>
        <w:t>Membership list including Date of birth, Location</w:t>
      </w:r>
      <w:r w:rsidR="008A4D54">
        <w:rPr>
          <w:rFonts w:asciiTheme="minorHAnsi" w:hAnsiTheme="minorHAnsi" w:cstheme="minorHAnsi"/>
        </w:rPr>
        <w:t>/Postcodes</w:t>
      </w:r>
      <w:r w:rsidRPr="005214A4">
        <w:rPr>
          <w:rFonts w:asciiTheme="minorHAnsi" w:hAnsiTheme="minorHAnsi" w:cstheme="minorHAnsi"/>
        </w:rPr>
        <w:t>, and family status</w:t>
      </w:r>
      <w:r w:rsidR="005214A4" w:rsidRPr="005214A4">
        <w:rPr>
          <w:rFonts w:asciiTheme="minorHAnsi" w:hAnsiTheme="minorHAnsi" w:cstheme="minorHAnsi"/>
        </w:rPr>
        <w:t xml:space="preserve"> (no names or addresses for GDPR purposes)</w:t>
      </w:r>
    </w:p>
    <w:p w14:paraId="5C0CEC53" w14:textId="76D31C78" w:rsidR="003D3C9C" w:rsidRDefault="003D3C9C" w:rsidP="00A26BFE">
      <w:pPr>
        <w:rPr>
          <w:rFonts w:asciiTheme="minorHAnsi" w:hAnsiTheme="minorHAnsi" w:cstheme="minorHAnsi"/>
        </w:rPr>
      </w:pPr>
    </w:p>
    <w:p w14:paraId="1BF80C26" w14:textId="1F53A901" w:rsidR="003D3C9C" w:rsidRDefault="003D3C9C" w:rsidP="00A26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Should you require information relating to our menopause, early parenthood and fertility benefit we would require you help with the following information:</w:t>
      </w:r>
      <w:r>
        <w:rPr>
          <w:rFonts w:asciiTheme="minorHAnsi" w:hAnsiTheme="minorHAnsi" w:cstheme="minorHAnsi"/>
        </w:rPr>
        <w:br/>
      </w:r>
    </w:p>
    <w:p w14:paraId="14B2AA9B" w14:textId="589548C2" w:rsidR="003D3C9C" w:rsidRPr="003D3C9C" w:rsidRDefault="003D3C9C" w:rsidP="003D3C9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/>
        </w:rPr>
      </w:pPr>
      <w:r w:rsidRPr="003D3C9C">
        <w:rPr>
          <w:rFonts w:asciiTheme="minorHAnsi" w:hAnsiTheme="minorHAnsi"/>
        </w:rPr>
        <w:t xml:space="preserve">Total number of employees in the UK (in scope): </w:t>
      </w:r>
    </w:p>
    <w:p w14:paraId="2547C48B" w14:textId="77777777" w:rsidR="003D3C9C" w:rsidRPr="003D3C9C" w:rsidRDefault="003D3C9C" w:rsidP="003D3C9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/>
        </w:rPr>
      </w:pPr>
      <w:r w:rsidRPr="003D3C9C">
        <w:rPr>
          <w:rFonts w:asciiTheme="minorHAnsi" w:hAnsiTheme="minorHAnsi"/>
        </w:rPr>
        <w:t>Of those employees:</w:t>
      </w:r>
    </w:p>
    <w:p w14:paraId="4D4BBFDE" w14:textId="72151A4F" w:rsidR="003D3C9C" w:rsidRPr="003D3C9C" w:rsidRDefault="003D3C9C" w:rsidP="003D3C9C">
      <w:pPr>
        <w:pStyle w:val="ListParagraph"/>
        <w:numPr>
          <w:ilvl w:val="1"/>
          <w:numId w:val="3"/>
        </w:numPr>
        <w:contextualSpacing w:val="0"/>
        <w:rPr>
          <w:rFonts w:asciiTheme="minorHAnsi" w:hAnsiTheme="minorHAnsi"/>
        </w:rPr>
      </w:pPr>
      <w:r w:rsidRPr="003D3C9C">
        <w:rPr>
          <w:rFonts w:asciiTheme="minorHAnsi" w:hAnsiTheme="minorHAnsi"/>
        </w:rPr>
        <w:t xml:space="preserve">How many are women aged 45-55? </w:t>
      </w:r>
    </w:p>
    <w:p w14:paraId="6E0C8A67" w14:textId="2E9F2EC1" w:rsidR="003D3C9C" w:rsidRPr="003D3C9C" w:rsidRDefault="003D3C9C" w:rsidP="003D3C9C">
      <w:pPr>
        <w:pStyle w:val="ListParagraph"/>
        <w:numPr>
          <w:ilvl w:val="1"/>
          <w:numId w:val="3"/>
        </w:numPr>
        <w:contextualSpacing w:val="0"/>
        <w:rPr>
          <w:rFonts w:asciiTheme="minorHAnsi" w:hAnsiTheme="minorHAnsi"/>
        </w:rPr>
      </w:pPr>
      <w:r w:rsidRPr="003D3C9C">
        <w:rPr>
          <w:rFonts w:asciiTheme="minorHAnsi" w:hAnsiTheme="minorHAnsi"/>
        </w:rPr>
        <w:t>How many maternity leaves have there been in the last 12 months?</w:t>
      </w:r>
    </w:p>
    <w:p w14:paraId="61412CDE" w14:textId="06493351" w:rsidR="00346BE1" w:rsidRPr="00D9734D" w:rsidRDefault="003D3C9C" w:rsidP="005B78FA">
      <w:pPr>
        <w:pStyle w:val="ListParagraph"/>
        <w:numPr>
          <w:ilvl w:val="1"/>
          <w:numId w:val="3"/>
        </w:numPr>
        <w:contextualSpacing w:val="0"/>
        <w:rPr>
          <w:rFonts w:asciiTheme="minorHAnsi" w:hAnsiTheme="minorHAnsi" w:cstheme="minorHAnsi"/>
        </w:rPr>
      </w:pPr>
      <w:r w:rsidRPr="00D9734D">
        <w:rPr>
          <w:rFonts w:asciiTheme="minorHAnsi" w:hAnsiTheme="minorHAnsi"/>
        </w:rPr>
        <w:t xml:space="preserve">How many paternity leaves have there been in the last 12 months? </w:t>
      </w:r>
    </w:p>
    <w:sectPr w:rsidR="00346BE1" w:rsidRPr="00D9734D" w:rsidSect="00CC0A85">
      <w:headerReference w:type="default" r:id="rId11"/>
      <w:footerReference w:type="default" r:id="rId12"/>
      <w:type w:val="continuous"/>
      <w:pgSz w:w="11906" w:h="16838" w:code="9"/>
      <w:pgMar w:top="1843" w:right="675" w:bottom="1701" w:left="675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9AE8" w14:textId="77777777" w:rsidR="001B74FB" w:rsidRDefault="001B74FB" w:rsidP="00F67011">
      <w:r>
        <w:separator/>
      </w:r>
    </w:p>
  </w:endnote>
  <w:endnote w:type="continuationSeparator" w:id="0">
    <w:p w14:paraId="18349538" w14:textId="77777777" w:rsidR="001B74FB" w:rsidRDefault="001B74FB" w:rsidP="00F6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5910" w14:textId="3B35CC9B" w:rsidR="003C57DD" w:rsidRPr="00590162" w:rsidRDefault="003C57DD">
    <w:pPr>
      <w:pStyle w:val="Footer"/>
      <w:rPr>
        <w:sz w:val="12"/>
        <w:szCs w:val="12"/>
      </w:rPr>
    </w:pPr>
    <w:r w:rsidRPr="00590162">
      <w:rPr>
        <w:sz w:val="12"/>
        <w:szCs w:val="12"/>
      </w:rPr>
      <w:t xml:space="preserve">AXA Health, a trading name of AXA Health Limited (Registered No. 12839134). AXA Health Limited is a wholly owned subsidiary of AXA PPP healthcare Group Limited and part of the global AXA Group. Underwritten by AXA PPP healthcare Limited (Registered No. 3148119). </w:t>
    </w:r>
    <w:proofErr w:type="gramStart"/>
    <w:r w:rsidRPr="00590162">
      <w:rPr>
        <w:sz w:val="12"/>
        <w:szCs w:val="12"/>
      </w:rPr>
      <w:t>All of</w:t>
    </w:r>
    <w:proofErr w:type="gramEnd"/>
    <w:r w:rsidRPr="00590162">
      <w:rPr>
        <w:sz w:val="12"/>
        <w:szCs w:val="12"/>
      </w:rPr>
      <w:t xml:space="preserve"> the companies are registered in England and Wales and have their registered office at 20 Gracechurch Street, London EC3V 0BG.</w:t>
    </w:r>
  </w:p>
  <w:p w14:paraId="6714A7A4" w14:textId="63F8B77C" w:rsidR="00B922CF" w:rsidRPr="00C40B1F" w:rsidRDefault="00B922CF" w:rsidP="00C40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5053" w14:textId="77777777" w:rsidR="001B74FB" w:rsidRDefault="001B74FB" w:rsidP="00F67011">
      <w:r>
        <w:separator/>
      </w:r>
    </w:p>
  </w:footnote>
  <w:footnote w:type="continuationSeparator" w:id="0">
    <w:p w14:paraId="6F436BB5" w14:textId="77777777" w:rsidR="001B74FB" w:rsidRDefault="001B74FB" w:rsidP="00F6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0601" w14:textId="4E482F26" w:rsidR="00D9734D" w:rsidRDefault="00D9734D">
    <w:pPr>
      <w:pStyle w:val="Header"/>
    </w:pPr>
    <w:r w:rsidRPr="00B20C12">
      <w:rPr>
        <w:rFonts w:ascii="Georgia" w:hAnsi="Georgia"/>
        <w:b/>
        <w:noProof/>
        <w:color w:val="292D78"/>
        <w:sz w:val="44"/>
        <w:szCs w:val="64"/>
      </w:rPr>
      <w:drawing>
        <wp:anchor distT="0" distB="0" distL="114300" distR="114300" simplePos="0" relativeHeight="251659264" behindDoc="0" locked="0" layoutInCell="1" allowOverlap="1" wp14:anchorId="1798CB82" wp14:editId="42459979">
          <wp:simplePos x="0" y="0"/>
          <wp:positionH relativeFrom="column">
            <wp:posOffset>352425</wp:posOffset>
          </wp:positionH>
          <wp:positionV relativeFrom="topMargin">
            <wp:align>bottom</wp:align>
          </wp:positionV>
          <wp:extent cx="1530985" cy="64770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4B8838FE-3BBF-40BE-8829-4C651432653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8838FE-3BBF-40BE-8829-4C651432653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3B511B" w14:textId="566A7CF2" w:rsidR="008A5C84" w:rsidRDefault="008A5C84" w:rsidP="00535776">
    <w:pPr>
      <w:pStyle w:val="Header"/>
      <w:tabs>
        <w:tab w:val="clear" w:pos="4513"/>
        <w:tab w:val="clear" w:pos="9026"/>
        <w:tab w:val="left" w:pos="1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A9C"/>
    <w:multiLevelType w:val="hybridMultilevel"/>
    <w:tmpl w:val="C450B076"/>
    <w:lvl w:ilvl="0" w:tplc="AE86B7EE">
      <w:numFmt w:val="bullet"/>
      <w:lvlText w:val=""/>
      <w:lvlJc w:val="left"/>
      <w:pPr>
        <w:ind w:left="393" w:hanging="360"/>
      </w:pPr>
      <w:rPr>
        <w:rFonts w:ascii="Symbol" w:eastAsia="Times New Roman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DAD775A"/>
    <w:multiLevelType w:val="hybridMultilevel"/>
    <w:tmpl w:val="07B6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14BC"/>
    <w:multiLevelType w:val="hybridMultilevel"/>
    <w:tmpl w:val="DF542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1B71"/>
    <w:multiLevelType w:val="hybridMultilevel"/>
    <w:tmpl w:val="D188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74444">
    <w:abstractNumId w:val="2"/>
  </w:num>
  <w:num w:numId="2" w16cid:durableId="281113620">
    <w:abstractNumId w:val="0"/>
  </w:num>
  <w:num w:numId="3" w16cid:durableId="2064324548">
    <w:abstractNumId w:val="1"/>
  </w:num>
  <w:num w:numId="4" w16cid:durableId="177316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AC"/>
    <w:rsid w:val="00010ADA"/>
    <w:rsid w:val="00021E92"/>
    <w:rsid w:val="00046966"/>
    <w:rsid w:val="000650B7"/>
    <w:rsid w:val="00085E4E"/>
    <w:rsid w:val="00086036"/>
    <w:rsid w:val="000F41C2"/>
    <w:rsid w:val="00102351"/>
    <w:rsid w:val="00110C9B"/>
    <w:rsid w:val="00127B9C"/>
    <w:rsid w:val="00140618"/>
    <w:rsid w:val="0015141E"/>
    <w:rsid w:val="00167E57"/>
    <w:rsid w:val="001B74FB"/>
    <w:rsid w:val="001C0A24"/>
    <w:rsid w:val="001C7577"/>
    <w:rsid w:val="001F5D7D"/>
    <w:rsid w:val="00206ACA"/>
    <w:rsid w:val="0021558D"/>
    <w:rsid w:val="00216764"/>
    <w:rsid w:val="00231F31"/>
    <w:rsid w:val="00251EBB"/>
    <w:rsid w:val="002771C8"/>
    <w:rsid w:val="0028232D"/>
    <w:rsid w:val="002874D0"/>
    <w:rsid w:val="002A6EF2"/>
    <w:rsid w:val="002B0E2C"/>
    <w:rsid w:val="002B1444"/>
    <w:rsid w:val="002B44AE"/>
    <w:rsid w:val="002C5ED3"/>
    <w:rsid w:val="002D3854"/>
    <w:rsid w:val="002D3BB0"/>
    <w:rsid w:val="002E05E2"/>
    <w:rsid w:val="002F285B"/>
    <w:rsid w:val="003159C7"/>
    <w:rsid w:val="003225FD"/>
    <w:rsid w:val="00346BE1"/>
    <w:rsid w:val="003507C7"/>
    <w:rsid w:val="003660A7"/>
    <w:rsid w:val="00373D6F"/>
    <w:rsid w:val="003801E9"/>
    <w:rsid w:val="003919F0"/>
    <w:rsid w:val="003A47F0"/>
    <w:rsid w:val="003A5A67"/>
    <w:rsid w:val="003B51C5"/>
    <w:rsid w:val="003C57DD"/>
    <w:rsid w:val="003D0858"/>
    <w:rsid w:val="003D2CFA"/>
    <w:rsid w:val="003D3C9C"/>
    <w:rsid w:val="003E3F0D"/>
    <w:rsid w:val="00402683"/>
    <w:rsid w:val="0041104C"/>
    <w:rsid w:val="004411E1"/>
    <w:rsid w:val="00444827"/>
    <w:rsid w:val="0045388B"/>
    <w:rsid w:val="00474162"/>
    <w:rsid w:val="004A1C60"/>
    <w:rsid w:val="004B79F5"/>
    <w:rsid w:val="004D7775"/>
    <w:rsid w:val="004E0E75"/>
    <w:rsid w:val="004E6676"/>
    <w:rsid w:val="004F3EBD"/>
    <w:rsid w:val="005214A4"/>
    <w:rsid w:val="00531453"/>
    <w:rsid w:val="00535776"/>
    <w:rsid w:val="00543B1E"/>
    <w:rsid w:val="0054651E"/>
    <w:rsid w:val="00550AA2"/>
    <w:rsid w:val="00560159"/>
    <w:rsid w:val="00561BE9"/>
    <w:rsid w:val="005747A7"/>
    <w:rsid w:val="005758BA"/>
    <w:rsid w:val="00590162"/>
    <w:rsid w:val="005A291F"/>
    <w:rsid w:val="005B2896"/>
    <w:rsid w:val="005C6C2E"/>
    <w:rsid w:val="005D1BDF"/>
    <w:rsid w:val="006148B5"/>
    <w:rsid w:val="00615E94"/>
    <w:rsid w:val="00623A31"/>
    <w:rsid w:val="00627C5C"/>
    <w:rsid w:val="006431F5"/>
    <w:rsid w:val="00644C79"/>
    <w:rsid w:val="006461CE"/>
    <w:rsid w:val="00650338"/>
    <w:rsid w:val="00660348"/>
    <w:rsid w:val="0066406F"/>
    <w:rsid w:val="00664A1A"/>
    <w:rsid w:val="00685BB6"/>
    <w:rsid w:val="00690763"/>
    <w:rsid w:val="00696181"/>
    <w:rsid w:val="006A6CE5"/>
    <w:rsid w:val="006B264C"/>
    <w:rsid w:val="006E1CE9"/>
    <w:rsid w:val="006E36B0"/>
    <w:rsid w:val="00710A5C"/>
    <w:rsid w:val="00721FE6"/>
    <w:rsid w:val="00752729"/>
    <w:rsid w:val="007817BF"/>
    <w:rsid w:val="007822B6"/>
    <w:rsid w:val="00786680"/>
    <w:rsid w:val="007D676A"/>
    <w:rsid w:val="00811FE7"/>
    <w:rsid w:val="00823C19"/>
    <w:rsid w:val="00832C04"/>
    <w:rsid w:val="00845178"/>
    <w:rsid w:val="00861229"/>
    <w:rsid w:val="00882AB2"/>
    <w:rsid w:val="008A4D54"/>
    <w:rsid w:val="008A5C84"/>
    <w:rsid w:val="008A71A1"/>
    <w:rsid w:val="008D3186"/>
    <w:rsid w:val="008D5FAC"/>
    <w:rsid w:val="008E00CE"/>
    <w:rsid w:val="008F1B14"/>
    <w:rsid w:val="008F2DC9"/>
    <w:rsid w:val="008F482B"/>
    <w:rsid w:val="0091415F"/>
    <w:rsid w:val="009239E9"/>
    <w:rsid w:val="00931204"/>
    <w:rsid w:val="00933DC3"/>
    <w:rsid w:val="00940B2C"/>
    <w:rsid w:val="0095173F"/>
    <w:rsid w:val="00961E6A"/>
    <w:rsid w:val="00975AB5"/>
    <w:rsid w:val="00983B3A"/>
    <w:rsid w:val="009C7301"/>
    <w:rsid w:val="009E5FE4"/>
    <w:rsid w:val="009E64A6"/>
    <w:rsid w:val="009F0F1E"/>
    <w:rsid w:val="009F57E1"/>
    <w:rsid w:val="00A05DB4"/>
    <w:rsid w:val="00A22C80"/>
    <w:rsid w:val="00A24D7C"/>
    <w:rsid w:val="00A26BFE"/>
    <w:rsid w:val="00A32195"/>
    <w:rsid w:val="00A363FD"/>
    <w:rsid w:val="00A460A9"/>
    <w:rsid w:val="00A575B7"/>
    <w:rsid w:val="00A645E2"/>
    <w:rsid w:val="00A909AF"/>
    <w:rsid w:val="00AA3D0B"/>
    <w:rsid w:val="00AA66E6"/>
    <w:rsid w:val="00AB3121"/>
    <w:rsid w:val="00AB4897"/>
    <w:rsid w:val="00B04677"/>
    <w:rsid w:val="00B07A22"/>
    <w:rsid w:val="00B17DE9"/>
    <w:rsid w:val="00B239D1"/>
    <w:rsid w:val="00B579D6"/>
    <w:rsid w:val="00B62679"/>
    <w:rsid w:val="00B922CF"/>
    <w:rsid w:val="00B92D94"/>
    <w:rsid w:val="00B96B13"/>
    <w:rsid w:val="00BA01D8"/>
    <w:rsid w:val="00BA47A2"/>
    <w:rsid w:val="00BB57D2"/>
    <w:rsid w:val="00BC3CF6"/>
    <w:rsid w:val="00BE2547"/>
    <w:rsid w:val="00C0410F"/>
    <w:rsid w:val="00C16316"/>
    <w:rsid w:val="00C26D96"/>
    <w:rsid w:val="00C278A8"/>
    <w:rsid w:val="00C34DE6"/>
    <w:rsid w:val="00C40B1F"/>
    <w:rsid w:val="00C57E8E"/>
    <w:rsid w:val="00C772F1"/>
    <w:rsid w:val="00C80978"/>
    <w:rsid w:val="00C83661"/>
    <w:rsid w:val="00C93F45"/>
    <w:rsid w:val="00CB2CA3"/>
    <w:rsid w:val="00CC0A85"/>
    <w:rsid w:val="00CE6A2C"/>
    <w:rsid w:val="00D17EAA"/>
    <w:rsid w:val="00D22D91"/>
    <w:rsid w:val="00D40617"/>
    <w:rsid w:val="00D63F0E"/>
    <w:rsid w:val="00D71FF2"/>
    <w:rsid w:val="00D72733"/>
    <w:rsid w:val="00D774A3"/>
    <w:rsid w:val="00D80FAE"/>
    <w:rsid w:val="00D83477"/>
    <w:rsid w:val="00D92110"/>
    <w:rsid w:val="00D9734D"/>
    <w:rsid w:val="00DA4366"/>
    <w:rsid w:val="00DA794F"/>
    <w:rsid w:val="00DB0C25"/>
    <w:rsid w:val="00DB4109"/>
    <w:rsid w:val="00E107E4"/>
    <w:rsid w:val="00E25A11"/>
    <w:rsid w:val="00E36518"/>
    <w:rsid w:val="00E55764"/>
    <w:rsid w:val="00E6200C"/>
    <w:rsid w:val="00E65B38"/>
    <w:rsid w:val="00E711A2"/>
    <w:rsid w:val="00E81A6D"/>
    <w:rsid w:val="00E861F5"/>
    <w:rsid w:val="00EB4E3A"/>
    <w:rsid w:val="00EC1196"/>
    <w:rsid w:val="00EC68E0"/>
    <w:rsid w:val="00EE51E0"/>
    <w:rsid w:val="00EF06E4"/>
    <w:rsid w:val="00EF0A7A"/>
    <w:rsid w:val="00EF0E98"/>
    <w:rsid w:val="00F15B01"/>
    <w:rsid w:val="00F15D4F"/>
    <w:rsid w:val="00F20761"/>
    <w:rsid w:val="00F217C5"/>
    <w:rsid w:val="00F61AC6"/>
    <w:rsid w:val="00F67011"/>
    <w:rsid w:val="00F77B6A"/>
    <w:rsid w:val="00F9160B"/>
    <w:rsid w:val="00F91B70"/>
    <w:rsid w:val="00F9488B"/>
    <w:rsid w:val="00FA1A02"/>
    <w:rsid w:val="00FC0871"/>
    <w:rsid w:val="00FC40E8"/>
    <w:rsid w:val="6F46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5788C"/>
  <w15:docId w15:val="{1C4FCB73-D3F7-426A-8E6A-3C013BA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E9"/>
    <w:rPr>
      <w:rFonts w:ascii="Times New Roman" w:eastAsia="Times New Roman" w:hAnsi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C68E0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11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7011"/>
  </w:style>
  <w:style w:type="paragraph" w:styleId="Footer">
    <w:name w:val="footer"/>
    <w:basedOn w:val="Normal"/>
    <w:link w:val="FooterChar"/>
    <w:uiPriority w:val="99"/>
    <w:unhideWhenUsed/>
    <w:rsid w:val="00F67011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67011"/>
  </w:style>
  <w:style w:type="paragraph" w:styleId="BalloonText">
    <w:name w:val="Balloon Text"/>
    <w:basedOn w:val="Normal"/>
    <w:link w:val="BalloonTextChar"/>
    <w:uiPriority w:val="99"/>
    <w:semiHidden/>
    <w:unhideWhenUsed/>
    <w:rsid w:val="00F1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01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isclaimerDetails">
    <w:name w:val="Disclaimer Details"/>
    <w:basedOn w:val="Normal"/>
    <w:uiPriority w:val="99"/>
    <w:rsid w:val="00752729"/>
    <w:pPr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eastAsia="Calibri" w:cs="Arial"/>
      <w:color w:val="000000"/>
      <w:spacing w:val="-1"/>
      <w:sz w:val="12"/>
      <w:szCs w:val="12"/>
      <w:lang w:val="en-US"/>
    </w:rPr>
  </w:style>
  <w:style w:type="character" w:customStyle="1" w:styleId="Bold">
    <w:name w:val="Bold"/>
    <w:uiPriority w:val="99"/>
    <w:rsid w:val="00752729"/>
    <w:rPr>
      <w:b/>
      <w:bCs/>
    </w:rPr>
  </w:style>
  <w:style w:type="table" w:styleId="TableGrid">
    <w:name w:val="Table Grid"/>
    <w:basedOn w:val="TableNormal"/>
    <w:uiPriority w:val="59"/>
    <w:rsid w:val="00CB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_Body text"/>
    <w:basedOn w:val="Normal"/>
    <w:link w:val="BodytextChar"/>
    <w:rsid w:val="002A6EF2"/>
    <w:pPr>
      <w:widowControl w:val="0"/>
      <w:tabs>
        <w:tab w:val="right" w:pos="9072"/>
      </w:tabs>
      <w:autoSpaceDE w:val="0"/>
      <w:autoSpaceDN w:val="0"/>
      <w:adjustRightInd w:val="0"/>
      <w:spacing w:before="240" w:after="60" w:line="260" w:lineRule="atLeast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_Body text Char"/>
    <w:basedOn w:val="DefaultParagraphFont"/>
    <w:link w:val="Bodytext"/>
    <w:rsid w:val="002A6EF2"/>
    <w:rPr>
      <w:rFonts w:ascii="Arial" w:eastAsia="Times New Roman" w:hAnsi="Arial" w:cs="Arial"/>
      <w:sz w:val="22"/>
      <w:szCs w:val="22"/>
    </w:rPr>
  </w:style>
  <w:style w:type="character" w:customStyle="1" w:styleId="IntroBodyTextChar">
    <w:name w:val="_Intro Body Text Char"/>
    <w:basedOn w:val="DefaultParagraphFont"/>
    <w:link w:val="IntroBodyText"/>
    <w:rsid w:val="002A6EF2"/>
    <w:rPr>
      <w:rFonts w:ascii="Arial" w:hAnsi="Arial"/>
      <w:color w:val="002B5C"/>
      <w:kern w:val="32"/>
      <w:sz w:val="22"/>
      <w:szCs w:val="22"/>
      <w:lang w:val="en-AU" w:eastAsia="en-US"/>
    </w:rPr>
  </w:style>
  <w:style w:type="paragraph" w:customStyle="1" w:styleId="IntroBodyText">
    <w:name w:val="_Intro Body Text"/>
    <w:link w:val="IntroBodyTextChar"/>
    <w:rsid w:val="002A6EF2"/>
    <w:pPr>
      <w:spacing w:before="120" w:after="240" w:line="260" w:lineRule="atLeast"/>
      <w:jc w:val="both"/>
    </w:pPr>
    <w:rPr>
      <w:rFonts w:ascii="Arial" w:hAnsi="Arial"/>
      <w:color w:val="002B5C"/>
      <w:kern w:val="32"/>
      <w:sz w:val="22"/>
      <w:szCs w:val="22"/>
      <w:lang w:val="en-AU" w:eastAsia="en-US"/>
    </w:rPr>
  </w:style>
  <w:style w:type="paragraph" w:styleId="Title">
    <w:name w:val="Title"/>
    <w:basedOn w:val="Normal"/>
    <w:link w:val="TitleChar"/>
    <w:qFormat/>
    <w:rsid w:val="00561BE9"/>
    <w:pPr>
      <w:jc w:val="center"/>
    </w:pPr>
    <w:rPr>
      <w:rFonts w:ascii="Arial" w:hAnsi="Arial" w:cs="Arial"/>
      <w:b/>
      <w:iCs/>
      <w:noProof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561BE9"/>
    <w:rPr>
      <w:rFonts w:ascii="Arial" w:eastAsia="Times New Roman" w:hAnsi="Arial" w:cs="Arial"/>
      <w:b/>
      <w:iCs/>
      <w:noProof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C68E0"/>
    <w:rPr>
      <w:rFonts w:ascii="Times New Roman" w:eastAsia="Times New Roman" w:hAnsi="Times New Roman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08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5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4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4E"/>
    <w:rPr>
      <w:rFonts w:ascii="Times New Roman" w:eastAsia="Times New Roman" w:hAnsi="Times New Roman"/>
      <w:b/>
      <w:bCs/>
      <w:lang w:eastAsia="en-US"/>
    </w:rPr>
  </w:style>
  <w:style w:type="character" w:customStyle="1" w:styleId="normaltextrun">
    <w:name w:val="normaltextrun"/>
    <w:basedOn w:val="DefaultParagraphFont"/>
    <w:rsid w:val="00B922CF"/>
  </w:style>
  <w:style w:type="character" w:customStyle="1" w:styleId="eop">
    <w:name w:val="eop"/>
    <w:basedOn w:val="DefaultParagraphFont"/>
    <w:rsid w:val="00B9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CBD39526C3447AF7B2B0DABCE9172" ma:contentTypeVersion="15" ma:contentTypeDescription="Create a new document." ma:contentTypeScope="" ma:versionID="f1762697503ea25161b2c801a50c0aba">
  <xsd:schema xmlns:xsd="http://www.w3.org/2001/XMLSchema" xmlns:xs="http://www.w3.org/2001/XMLSchema" xmlns:p="http://schemas.microsoft.com/office/2006/metadata/properties" xmlns:ns1="http://schemas.microsoft.com/sharepoint/v3" xmlns:ns2="f2141fb0-4e21-4a99-aa6c-e1e62d91c363" xmlns:ns3="35937afe-648f-4c22-8861-ced1f48dafd3" targetNamespace="http://schemas.microsoft.com/office/2006/metadata/properties" ma:root="true" ma:fieldsID="68a4ed58764afae72be147fb91002aa4" ns1:_="" ns2:_="" ns3:_="">
    <xsd:import namespace="http://schemas.microsoft.com/sharepoint/v3"/>
    <xsd:import namespace="f2141fb0-4e21-4a99-aa6c-e1e62d91c363"/>
    <xsd:import namespace="35937afe-648f-4c22-8861-ced1f48d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NOT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41fb0-4e21-4a99-aa6c-e1e62d91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7cd8e4-056a-4b9a-a096-56d591af4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description="Annual Objectives, SMART plan." ma:format="Dropdown" ma:internalName="NOTES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7afe-648f-4c22-8861-ced1f48d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d08a96-9c79-4ba6-aad8-5de6386ec266}" ma:internalName="TaxCatchAll" ma:showField="CatchAllData" ma:web="35937afe-648f-4c22-8861-ced1f48d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37afe-648f-4c22-8861-ced1f48dafd3" xsi:nil="true"/>
    <_ip_UnifiedCompliancePolicyUIAction xmlns="http://schemas.microsoft.com/sharepoint/v3" xsi:nil="true"/>
    <lcf76f155ced4ddcb4097134ff3c332f xmlns="f2141fb0-4e21-4a99-aa6c-e1e62d91c363">
      <Terms xmlns="http://schemas.microsoft.com/office/infopath/2007/PartnerControls"/>
    </lcf76f155ced4ddcb4097134ff3c332f>
    <_ip_UnifiedCompliancePolicyProperties xmlns="http://schemas.microsoft.com/sharepoint/v3" xsi:nil="true"/>
    <SharedWithUsers xmlns="35937afe-648f-4c22-8861-ced1f48dafd3">
      <UserInfo>
        <DisplayName>BOOKER Catherine</DisplayName>
        <AccountId>12</AccountId>
        <AccountType/>
      </UserInfo>
      <UserInfo>
        <DisplayName>BLISS Tim</DisplayName>
        <AccountId>20</AccountId>
        <AccountType/>
      </UserInfo>
      <UserInfo>
        <DisplayName>SUTTON Philip</DisplayName>
        <AccountId>60</AccountId>
        <AccountType/>
      </UserInfo>
      <UserInfo>
        <DisplayName>RYAN Patrick</DisplayName>
        <AccountId>61</AccountId>
        <AccountType/>
      </UserInfo>
      <UserInfo>
        <DisplayName>YOUNG Simon</DisplayName>
        <AccountId>63</AccountId>
        <AccountType/>
      </UserInfo>
      <UserInfo>
        <DisplayName>HOLMES Paul</DisplayName>
        <AccountId>62</AccountId>
        <AccountType/>
      </UserInfo>
      <UserInfo>
        <DisplayName>ANDERSON Nicol</DisplayName>
        <AccountId>42</AccountId>
        <AccountType/>
      </UserInfo>
      <UserInfo>
        <DisplayName>REILLY Angela</DisplayName>
        <AccountId>65</AccountId>
        <AccountType/>
      </UserInfo>
    </SharedWithUsers>
    <NOTES xmlns="f2141fb0-4e21-4a99-aa6c-e1e62d91c363" xsi:nil="true"/>
    <_Flow_SignoffStatus xmlns="f2141fb0-4e21-4a99-aa6c-e1e62d91c3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C2BD0-BB72-4DAD-9E3A-51951844A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41fb0-4e21-4a99-aa6c-e1e62d91c363"/>
    <ds:schemaRef ds:uri="35937afe-648f-4c22-8861-ced1f48d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800CE-FF5C-4F66-99D6-7093C0491D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E67FC-763A-430F-B7A1-92D5DF1A830B}">
  <ds:schemaRefs>
    <ds:schemaRef ds:uri="http://schemas.microsoft.com/office/2006/metadata/properties"/>
    <ds:schemaRef ds:uri="http://schemas.microsoft.com/office/infopath/2007/PartnerControls"/>
    <ds:schemaRef ds:uri="35937afe-648f-4c22-8861-ced1f48dafd3"/>
    <ds:schemaRef ds:uri="http://schemas.microsoft.com/sharepoint/v3"/>
    <ds:schemaRef ds:uri="f2141fb0-4e21-4a99-aa6c-e1e62d91c363"/>
  </ds:schemaRefs>
</ds:datastoreItem>
</file>

<file path=customXml/itemProps4.xml><?xml version="1.0" encoding="utf-8"?>
<ds:datastoreItem xmlns:ds="http://schemas.openxmlformats.org/officeDocument/2006/customXml" ds:itemID="{AD621F32-F039-4068-9468-124B12C58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>Alexander Forbes Financial Services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REILLY Angela</dc:creator>
  <cp:lastModifiedBy>SMITH Rob</cp:lastModifiedBy>
  <cp:revision>2</cp:revision>
  <cp:lastPrinted>2011-08-10T16:09:00Z</cp:lastPrinted>
  <dcterms:created xsi:type="dcterms:W3CDTF">2023-10-18T09:47:00Z</dcterms:created>
  <dcterms:modified xsi:type="dcterms:W3CDTF">2023-10-18T09:47:00Z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706b8-be41-4843-aa6d-bc266b5d5d18_Enabled">
    <vt:lpwstr>true</vt:lpwstr>
  </property>
  <property fmtid="{D5CDD505-2E9C-101B-9397-08002B2CF9AE}" pid="3" name="MSIP_Label_a72706b8-be41-4843-aa6d-bc266b5d5d18_SetDate">
    <vt:lpwstr>2021-01-22T19:09:56Z</vt:lpwstr>
  </property>
  <property fmtid="{D5CDD505-2E9C-101B-9397-08002B2CF9AE}" pid="4" name="MSIP_Label_a72706b8-be41-4843-aa6d-bc266b5d5d18_Method">
    <vt:lpwstr>Standard</vt:lpwstr>
  </property>
  <property fmtid="{D5CDD505-2E9C-101B-9397-08002B2CF9AE}" pid="5" name="MSIP_Label_a72706b8-be41-4843-aa6d-bc266b5d5d18_Name">
    <vt:lpwstr>UKI_INTERNAL</vt:lpwstr>
  </property>
  <property fmtid="{D5CDD505-2E9C-101B-9397-08002B2CF9AE}" pid="6" name="MSIP_Label_a72706b8-be41-4843-aa6d-bc266b5d5d18_SiteId">
    <vt:lpwstr>396b38cc-aa65-492b-bb0e-3d94ed25a97b</vt:lpwstr>
  </property>
  <property fmtid="{D5CDD505-2E9C-101B-9397-08002B2CF9AE}" pid="7" name="MSIP_Label_a72706b8-be41-4843-aa6d-bc266b5d5d18_ActionId">
    <vt:lpwstr>b124046d-ce22-4d62-baa7-9d98b968a0bb</vt:lpwstr>
  </property>
  <property fmtid="{D5CDD505-2E9C-101B-9397-08002B2CF9AE}" pid="8" name="MSIP_Label_a72706b8-be41-4843-aa6d-bc266b5d5d18_ContentBits">
    <vt:lpwstr>0</vt:lpwstr>
  </property>
  <property fmtid="{D5CDD505-2E9C-101B-9397-08002B2CF9AE}" pid="9" name="ContentTypeId">
    <vt:lpwstr>0x0101008C1CBD39526C3447AF7B2B0DABCE9172</vt:lpwstr>
  </property>
  <property fmtid="{D5CDD505-2E9C-101B-9397-08002B2CF9AE}" pid="10" name="MediaServiceImageTags">
    <vt:lpwstr/>
  </property>
</Properties>
</file>